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D741F" w:rsidRPr="00533A3A" w:rsidRDefault="008D741F" w:rsidP="008D741F">
      <w:pPr>
        <w:spacing w:after="0"/>
        <w:rPr>
          <w:rFonts w:ascii="Times New Roman" w:hAnsi="Times New Roman" w:cs="Times New Roman"/>
          <w:b/>
          <w:sz w:val="28"/>
          <w:szCs w:val="28"/>
          <w:lang w:val="nl-NL"/>
        </w:rPr>
      </w:pPr>
      <w:r>
        <w:rPr>
          <w:rFonts w:ascii="Times New Roman" w:hAnsi="Times New Roman" w:cs="Times New Roman"/>
          <w:b/>
          <w:sz w:val="28"/>
          <w:szCs w:val="28"/>
          <w:lang w:val="nl-NL"/>
        </w:rPr>
        <w:t xml:space="preserve">  Toán</w:t>
      </w:r>
    </w:p>
    <w:p w:rsidR="008D741F" w:rsidRPr="00533A3A" w:rsidRDefault="008D741F" w:rsidP="008D741F">
      <w:pPr>
        <w:spacing w:after="0"/>
        <w:rPr>
          <w:rFonts w:ascii="Times New Roman" w:hAnsi="Times New Roman" w:cs="Times New Roman"/>
          <w:b/>
          <w:i/>
          <w:sz w:val="44"/>
          <w:szCs w:val="44"/>
          <w:lang w:val="nl-NL"/>
        </w:rPr>
      </w:pPr>
      <w:r>
        <w:rPr>
          <w:rFonts w:ascii="Times New Roman" w:hAnsi="Times New Roman" w:cs="Times New Roman"/>
          <w:b/>
          <w:bCs/>
          <w:iCs/>
          <w:sz w:val="28"/>
          <w:szCs w:val="28"/>
          <w:lang w:val="nl-NL"/>
        </w:rPr>
        <w:t>- 94+95</w:t>
      </w:r>
      <w:r w:rsidRPr="00533A3A">
        <w:rPr>
          <w:rFonts w:ascii="Times New Roman" w:hAnsi="Times New Roman" w:cs="Times New Roman"/>
          <w:b/>
          <w:bCs/>
          <w:iCs/>
          <w:sz w:val="28"/>
          <w:szCs w:val="28"/>
          <w:lang w:val="nl-NL"/>
        </w:rPr>
        <w:t xml:space="preserve"> -</w:t>
      </w:r>
      <w:r w:rsidRPr="00533A3A">
        <w:rPr>
          <w:rFonts w:ascii="Times New Roman" w:hAnsi="Times New Roman" w:cs="Times New Roman"/>
          <w:b/>
          <w:i/>
          <w:sz w:val="32"/>
          <w:szCs w:val="32"/>
          <w:lang w:val="nl-NL"/>
        </w:rPr>
        <w:t xml:space="preserve">                                 </w:t>
      </w:r>
    </w:p>
    <w:p w:rsidR="00FA2B52" w:rsidRDefault="008D741F" w:rsidP="00FA2B52">
      <w:pPr>
        <w:spacing w:after="0" w:line="288"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BÀI HỌC STEM:</w:t>
      </w:r>
      <w:r w:rsidR="00FA2B52">
        <w:rPr>
          <w:rFonts w:ascii="Times New Roman" w:eastAsia="Times New Roman" w:hAnsi="Times New Roman" w:cs="Times New Roman"/>
          <w:b/>
          <w:sz w:val="28"/>
          <w:szCs w:val="28"/>
        </w:rPr>
        <w:t xml:space="preserve"> ĐỒNG HỒ TIỆN ÍCH</w:t>
      </w:r>
    </w:p>
    <w:p w:rsidR="00FA2B52" w:rsidRDefault="00FA2B52" w:rsidP="00FA2B52">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tiết)</w:t>
      </w:r>
    </w:p>
    <w:p w:rsidR="00FA2B52" w:rsidRDefault="00FA2B52" w:rsidP="008D741F">
      <w:pPr>
        <w:spacing w:after="0" w:line="288" w:lineRule="auto"/>
        <w:jc w:val="center"/>
        <w:rPr>
          <w:rFonts w:ascii="Times New Roman" w:eastAsia="Times New Roman" w:hAnsi="Times New Roman" w:cs="Times New Roman"/>
          <w:b/>
          <w:sz w:val="28"/>
          <w:szCs w:val="28"/>
        </w:rPr>
      </w:pPr>
    </w:p>
    <w:p w:rsidR="00FA2B52" w:rsidRDefault="00FA2B52" w:rsidP="008D741F">
      <w:pPr>
        <w:spacing w:after="0"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I. YÊU CẦU CẦN ĐẠT </w:t>
      </w:r>
    </w:p>
    <w:p w:rsidR="00FA2B52" w:rsidRDefault="008D741F" w:rsidP="008D741F">
      <w:pPr>
        <w:spacing w:after="0"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FA2B52">
        <w:rPr>
          <w:rFonts w:ascii="Times New Roman" w:eastAsia="Times New Roman" w:hAnsi="Times New Roman" w:cs="Times New Roman"/>
          <w:sz w:val="28"/>
          <w:szCs w:val="28"/>
        </w:rPr>
        <w:t xml:space="preserve"> Đọc giờ đúng trên đồng hồ. Vận dụng làm được mô hình đồng hồ có đủ 12 số dán đúng thứ tự, 2 kim đồng hồ có thể xoay được.</w:t>
      </w:r>
    </w:p>
    <w:p w:rsidR="00FA2B52" w:rsidRDefault="008D741F" w:rsidP="00FA2B52">
      <w:pPr>
        <w:spacing w:after="0"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FA2B52">
        <w:rPr>
          <w:rFonts w:ascii="Times New Roman" w:eastAsia="Times New Roman" w:hAnsi="Times New Roman" w:cs="Times New Roman"/>
          <w:sz w:val="28"/>
          <w:szCs w:val="28"/>
        </w:rPr>
        <w:t xml:space="preserve"> Biết chọn thời gian phù hợp với các hoạt động trong ngày.</w:t>
      </w:r>
    </w:p>
    <w:p w:rsidR="00FA2B52" w:rsidRDefault="008D741F" w:rsidP="00FA2B52">
      <w:pPr>
        <w:spacing w:after="0"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FA2B52">
        <w:rPr>
          <w:rFonts w:ascii="Times New Roman" w:eastAsia="Times New Roman" w:hAnsi="Times New Roman" w:cs="Times New Roman"/>
          <w:sz w:val="28"/>
          <w:szCs w:val="28"/>
        </w:rPr>
        <w:t xml:space="preserve"> Trung thực, mạnh dạn nói lên ý kiến của mình trong trưng bày, giới thiệu, chia sẻ được cảm nhận về </w:t>
      </w:r>
      <w:r w:rsidR="00FA2B52">
        <w:rPr>
          <w:rFonts w:ascii="Times New Roman" w:eastAsia="Times New Roman" w:hAnsi="Times New Roman" w:cs="Times New Roman"/>
          <w:color w:val="000000"/>
          <w:sz w:val="28"/>
          <w:szCs w:val="28"/>
        </w:rPr>
        <w:t xml:space="preserve">sản phẩm “Đồng hồ tiện ích” </w:t>
      </w:r>
      <w:r w:rsidR="00FA2B52">
        <w:rPr>
          <w:rFonts w:ascii="Times New Roman" w:eastAsia="Times New Roman" w:hAnsi="Times New Roman" w:cs="Times New Roman"/>
          <w:sz w:val="28"/>
          <w:szCs w:val="28"/>
        </w:rPr>
        <w:t>đã làm được.</w:t>
      </w:r>
    </w:p>
    <w:p w:rsidR="00FA2B52" w:rsidRDefault="008D741F" w:rsidP="00FA2B52">
      <w:pPr>
        <w:spacing w:after="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FA2B52">
        <w:rPr>
          <w:rFonts w:ascii="Times New Roman" w:eastAsia="Times New Roman" w:hAnsi="Times New Roman" w:cs="Times New Roman"/>
          <w:sz w:val="28"/>
          <w:szCs w:val="28"/>
        </w:rPr>
        <w:t xml:space="preserve"> Tự tin trình bày ý kiến khi thảo luận đề xuất ý tưởng và trưng bày, giới thiệu sản phẩm của nhóm mình trước lớp.</w:t>
      </w:r>
    </w:p>
    <w:p w:rsidR="00FA2B52" w:rsidRDefault="008D741F" w:rsidP="00FA2B52">
      <w:pPr>
        <w:spacing w:after="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FA2B52">
        <w:rPr>
          <w:rFonts w:ascii="Times New Roman" w:eastAsia="Times New Roman" w:hAnsi="Times New Roman" w:cs="Times New Roman"/>
          <w:sz w:val="28"/>
          <w:szCs w:val="28"/>
        </w:rPr>
        <w:t xml:space="preserve"> Hợp tác với các bạn để tạo sản phẩm và điều chỉnh, hoàn thiện sản phẩm của nhóm.</w:t>
      </w:r>
    </w:p>
    <w:p w:rsidR="00FA2B52" w:rsidRPr="00FA2B52" w:rsidRDefault="008D741F" w:rsidP="00FA2B52">
      <w:pPr>
        <w:spacing w:after="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FA2B52">
        <w:rPr>
          <w:rFonts w:ascii="Times New Roman" w:eastAsia="Times New Roman" w:hAnsi="Times New Roman" w:cs="Times New Roman"/>
          <w:sz w:val="28"/>
          <w:szCs w:val="28"/>
        </w:rPr>
        <w:t xml:space="preserve"> Có cơ hội hình thành và phát triển năng lực giải quyết vấn đề sáng tạo, năng lực tư duy và lập luận toán học, năng lực sử dụng công cụ và phương tiện học toán.</w:t>
      </w:r>
    </w:p>
    <w:p w:rsidR="00FA2B52" w:rsidRDefault="00FA2B52" w:rsidP="00FA2B52">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II. ĐỒ DÙNG DẠY HỌC</w:t>
      </w:r>
    </w:p>
    <w:p w:rsidR="00FA2B52" w:rsidRDefault="00FA2B52" w:rsidP="00FA2B52">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Chuẩn bị của GV</w:t>
      </w:r>
    </w:p>
    <w:p w:rsidR="00FA2B52" w:rsidRDefault="008D741F" w:rsidP="00FA2B52">
      <w:pPr>
        <w:pBdr>
          <w:top w:val="nil"/>
          <w:left w:val="nil"/>
          <w:bottom w:val="nil"/>
          <w:right w:val="nil"/>
          <w:between w:val="nil"/>
        </w:pBdr>
        <w:spacing w:after="0"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FA2B52">
        <w:rPr>
          <w:rFonts w:ascii="Times New Roman" w:eastAsia="Times New Roman" w:hAnsi="Times New Roman" w:cs="Times New Roman"/>
          <w:color w:val="000000"/>
          <w:sz w:val="28"/>
          <w:szCs w:val="28"/>
        </w:rPr>
        <w:t xml:space="preserve"> Dụng cụ và vật liệu (dành cho 1 nhóm 5 HS) </w:t>
      </w:r>
    </w:p>
    <w:tbl>
      <w:tblPr>
        <w:tblW w:w="101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3"/>
        <w:gridCol w:w="4110"/>
        <w:gridCol w:w="1418"/>
        <w:gridCol w:w="3817"/>
      </w:tblGrid>
      <w:tr w:rsidR="00FA2B52" w:rsidTr="008D741F">
        <w:trPr>
          <w:tblHeader/>
          <w:jc w:val="center"/>
        </w:trPr>
        <w:tc>
          <w:tcPr>
            <w:tcW w:w="843" w:type="dxa"/>
            <w:tcBorders>
              <w:top w:val="single" w:sz="6" w:space="0" w:color="000000"/>
              <w:left w:val="single" w:sz="6" w:space="0" w:color="000000"/>
              <w:bottom w:val="single" w:sz="6" w:space="0" w:color="000000"/>
              <w:right w:val="single" w:sz="6" w:space="0" w:color="000000"/>
            </w:tcBorders>
            <w:shd w:val="clear" w:color="auto" w:fill="FCE9D9"/>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STT </w:t>
            </w:r>
          </w:p>
        </w:tc>
        <w:tc>
          <w:tcPr>
            <w:tcW w:w="4110" w:type="dxa"/>
            <w:tcBorders>
              <w:top w:val="single" w:sz="6" w:space="0" w:color="000000"/>
              <w:left w:val="single" w:sz="6" w:space="0" w:color="000000"/>
              <w:bottom w:val="single" w:sz="6" w:space="0" w:color="000000"/>
              <w:right w:val="single" w:sz="6" w:space="0" w:color="000000"/>
            </w:tcBorders>
            <w:shd w:val="clear" w:color="auto" w:fill="FCE9D9"/>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Thiết bị/ Học liệu </w:t>
            </w:r>
          </w:p>
        </w:tc>
        <w:tc>
          <w:tcPr>
            <w:tcW w:w="1418" w:type="dxa"/>
            <w:tcBorders>
              <w:top w:val="single" w:sz="6" w:space="0" w:color="000000"/>
              <w:left w:val="single" w:sz="6" w:space="0" w:color="000000"/>
              <w:bottom w:val="single" w:sz="6" w:space="0" w:color="000000"/>
              <w:right w:val="single" w:sz="6" w:space="0" w:color="000000"/>
            </w:tcBorders>
            <w:shd w:val="clear" w:color="auto" w:fill="FCE9D9"/>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Số lượng </w:t>
            </w:r>
          </w:p>
        </w:tc>
        <w:tc>
          <w:tcPr>
            <w:tcW w:w="3817" w:type="dxa"/>
            <w:tcBorders>
              <w:top w:val="single" w:sz="6" w:space="0" w:color="000000"/>
              <w:left w:val="single" w:sz="6" w:space="0" w:color="000000"/>
              <w:bottom w:val="single" w:sz="6" w:space="0" w:color="000000"/>
              <w:right w:val="single" w:sz="6" w:space="0" w:color="000000"/>
            </w:tcBorders>
            <w:shd w:val="clear" w:color="auto" w:fill="FCE9D9"/>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Hình ảnh minh hoạ </w:t>
            </w:r>
          </w:p>
        </w:tc>
      </w:tr>
      <w:tr w:rsidR="00FA2B52" w:rsidTr="008D741F">
        <w:trPr>
          <w:trHeight w:val="1526"/>
          <w:jc w:val="center"/>
        </w:trPr>
        <w:tc>
          <w:tcPr>
            <w:tcW w:w="843"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p>
        </w:tc>
        <w:tc>
          <w:tcPr>
            <w:tcW w:w="4110"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highlight w:val="white"/>
              </w:rPr>
              <w:t>Mẫu in sẵn các bộ phận của đồng hồ</w:t>
            </w:r>
          </w:p>
        </w:tc>
        <w:tc>
          <w:tcPr>
            <w:tcW w:w="1418"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30 tờ </w:t>
            </w:r>
          </w:p>
        </w:tc>
        <w:tc>
          <w:tcPr>
            <w:tcW w:w="3817"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14:anchorId="1B85BFFC" wp14:editId="7522F6F1">
                  <wp:extent cx="1019175" cy="1360805"/>
                  <wp:effectExtent l="0" t="0" r="9525" b="0"/>
                  <wp:docPr id="2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
                          <a:srcRect/>
                          <a:stretch>
                            <a:fillRect/>
                          </a:stretch>
                        </pic:blipFill>
                        <pic:spPr>
                          <a:xfrm>
                            <a:off x="0" y="0"/>
                            <a:ext cx="1031946" cy="1377857"/>
                          </a:xfrm>
                          <a:prstGeom prst="rect">
                            <a:avLst/>
                          </a:prstGeom>
                          <a:ln/>
                        </pic:spPr>
                      </pic:pic>
                    </a:graphicData>
                  </a:graphic>
                </wp:inline>
              </w:drawing>
            </w:r>
            <w:r>
              <w:rPr>
                <w:rFonts w:ascii="Times New Roman" w:eastAsia="Times New Roman" w:hAnsi="Times New Roman" w:cs="Times New Roman"/>
                <w:noProof/>
                <w:color w:val="000000"/>
                <w:sz w:val="28"/>
                <w:szCs w:val="28"/>
              </w:rPr>
              <w:drawing>
                <wp:inline distT="0" distB="0" distL="0" distR="0" wp14:anchorId="596877EE" wp14:editId="17CDD362">
                  <wp:extent cx="660080" cy="953515"/>
                  <wp:effectExtent l="0" t="0" r="0" b="0"/>
                  <wp:docPr id="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60080" cy="953515"/>
                          </a:xfrm>
                          <a:prstGeom prst="rect">
                            <a:avLst/>
                          </a:prstGeom>
                          <a:ln/>
                        </pic:spPr>
                      </pic:pic>
                    </a:graphicData>
                  </a:graphic>
                </wp:inline>
              </w:drawing>
            </w:r>
            <w:r>
              <w:rPr>
                <w:rFonts w:ascii="Times New Roman" w:eastAsia="Times New Roman" w:hAnsi="Times New Roman" w:cs="Times New Roman"/>
                <w:noProof/>
                <w:color w:val="000000"/>
                <w:sz w:val="28"/>
                <w:szCs w:val="28"/>
              </w:rPr>
              <w:drawing>
                <wp:inline distT="0" distB="0" distL="0" distR="0" wp14:anchorId="4E331BFC" wp14:editId="19C57408">
                  <wp:extent cx="556811" cy="804337"/>
                  <wp:effectExtent l="0" t="0" r="0" b="0"/>
                  <wp:docPr id="3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556811" cy="804337"/>
                          </a:xfrm>
                          <a:prstGeom prst="rect">
                            <a:avLst/>
                          </a:prstGeom>
                          <a:ln/>
                        </pic:spPr>
                      </pic:pic>
                    </a:graphicData>
                  </a:graphic>
                </wp:inline>
              </w:drawing>
            </w:r>
          </w:p>
        </w:tc>
      </w:tr>
      <w:tr w:rsidR="00FA2B52" w:rsidTr="008D741F">
        <w:trPr>
          <w:jc w:val="center"/>
        </w:trPr>
        <w:tc>
          <w:tcPr>
            <w:tcW w:w="843"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p>
        </w:tc>
        <w:tc>
          <w:tcPr>
            <w:tcW w:w="4110"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Đĩa giấy</w:t>
            </w:r>
          </w:p>
        </w:tc>
        <w:tc>
          <w:tcPr>
            <w:tcW w:w="1418"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 đĩa</w:t>
            </w:r>
          </w:p>
        </w:tc>
        <w:tc>
          <w:tcPr>
            <w:tcW w:w="3817"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14:anchorId="47011672" wp14:editId="0FC6EE75">
                  <wp:extent cx="1390650" cy="1781175"/>
                  <wp:effectExtent l="0" t="0" r="0" b="9525"/>
                  <wp:docPr id="3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
                          <a:srcRect/>
                          <a:stretch>
                            <a:fillRect/>
                          </a:stretch>
                        </pic:blipFill>
                        <pic:spPr>
                          <a:xfrm>
                            <a:off x="0" y="0"/>
                            <a:ext cx="1391153" cy="1781819"/>
                          </a:xfrm>
                          <a:prstGeom prst="rect">
                            <a:avLst/>
                          </a:prstGeom>
                          <a:ln/>
                        </pic:spPr>
                      </pic:pic>
                    </a:graphicData>
                  </a:graphic>
                </wp:inline>
              </w:drawing>
            </w:r>
          </w:p>
        </w:tc>
      </w:tr>
    </w:tbl>
    <w:p w:rsidR="00FA2B52" w:rsidRDefault="00FA2B52" w:rsidP="00FA2B52">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 Chuẩn bị của HS (dành cho 1 HS)</w:t>
      </w:r>
    </w:p>
    <w:tbl>
      <w:tblPr>
        <w:tblW w:w="101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5"/>
        <w:gridCol w:w="3690"/>
        <w:gridCol w:w="1968"/>
        <w:gridCol w:w="3655"/>
      </w:tblGrid>
      <w:tr w:rsidR="00FA2B52" w:rsidTr="00A15A23">
        <w:trPr>
          <w:jc w:val="center"/>
        </w:trPr>
        <w:tc>
          <w:tcPr>
            <w:tcW w:w="875" w:type="dxa"/>
            <w:tcBorders>
              <w:top w:val="single" w:sz="6" w:space="0" w:color="000000"/>
              <w:left w:val="single" w:sz="6" w:space="0" w:color="000000"/>
              <w:bottom w:val="single" w:sz="6" w:space="0" w:color="000000"/>
              <w:right w:val="single" w:sz="6" w:space="0" w:color="000000"/>
            </w:tcBorders>
            <w:shd w:val="clear" w:color="auto" w:fill="FCE9D9"/>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STT </w:t>
            </w:r>
          </w:p>
        </w:tc>
        <w:tc>
          <w:tcPr>
            <w:tcW w:w="3690" w:type="dxa"/>
            <w:tcBorders>
              <w:top w:val="single" w:sz="6" w:space="0" w:color="000000"/>
              <w:left w:val="single" w:sz="6" w:space="0" w:color="000000"/>
              <w:bottom w:val="single" w:sz="6" w:space="0" w:color="000000"/>
              <w:right w:val="single" w:sz="6" w:space="0" w:color="000000"/>
            </w:tcBorders>
            <w:shd w:val="clear" w:color="auto" w:fill="FCE9D9"/>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Thiết bị/Dụng cụ </w:t>
            </w:r>
          </w:p>
        </w:tc>
        <w:tc>
          <w:tcPr>
            <w:tcW w:w="1968" w:type="dxa"/>
            <w:tcBorders>
              <w:top w:val="single" w:sz="6" w:space="0" w:color="000000"/>
              <w:left w:val="single" w:sz="6" w:space="0" w:color="000000"/>
              <w:bottom w:val="single" w:sz="6" w:space="0" w:color="000000"/>
              <w:right w:val="single" w:sz="6" w:space="0" w:color="000000"/>
            </w:tcBorders>
            <w:shd w:val="clear" w:color="auto" w:fill="FCE9D9"/>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Số lượng </w:t>
            </w:r>
          </w:p>
        </w:tc>
        <w:tc>
          <w:tcPr>
            <w:tcW w:w="3655" w:type="dxa"/>
            <w:tcBorders>
              <w:top w:val="single" w:sz="6" w:space="0" w:color="000000"/>
              <w:left w:val="single" w:sz="6" w:space="0" w:color="000000"/>
              <w:bottom w:val="single" w:sz="6" w:space="0" w:color="000000"/>
              <w:right w:val="single" w:sz="6" w:space="0" w:color="000000"/>
            </w:tcBorders>
            <w:shd w:val="clear" w:color="auto" w:fill="FCE9D9"/>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Hình ảnh minh hoạ </w:t>
            </w:r>
          </w:p>
        </w:tc>
      </w:tr>
      <w:tr w:rsidR="00FA2B52" w:rsidTr="00A15A23">
        <w:trPr>
          <w:jc w:val="center"/>
        </w:trPr>
        <w:tc>
          <w:tcPr>
            <w:tcW w:w="875"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1 </w:t>
            </w:r>
          </w:p>
        </w:tc>
        <w:tc>
          <w:tcPr>
            <w:tcW w:w="3690"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Hộp bút (lông) màu </w:t>
            </w:r>
          </w:p>
        </w:tc>
        <w:tc>
          <w:tcPr>
            <w:tcW w:w="1968"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1 hộp </w:t>
            </w:r>
          </w:p>
        </w:tc>
        <w:tc>
          <w:tcPr>
            <w:tcW w:w="3655"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14:anchorId="5DB6A637" wp14:editId="43137029">
                  <wp:extent cx="694933" cy="694933"/>
                  <wp:effectExtent l="0" t="0" r="0" b="0"/>
                  <wp:docPr id="32"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0"/>
                          <a:srcRect/>
                          <a:stretch>
                            <a:fillRect/>
                          </a:stretch>
                        </pic:blipFill>
                        <pic:spPr>
                          <a:xfrm>
                            <a:off x="0" y="0"/>
                            <a:ext cx="694933" cy="694933"/>
                          </a:xfrm>
                          <a:prstGeom prst="rect">
                            <a:avLst/>
                          </a:prstGeom>
                          <a:ln/>
                        </pic:spPr>
                      </pic:pic>
                    </a:graphicData>
                  </a:graphic>
                </wp:inline>
              </w:drawing>
            </w:r>
          </w:p>
        </w:tc>
      </w:tr>
      <w:tr w:rsidR="00FA2B52" w:rsidTr="00A15A23">
        <w:trPr>
          <w:jc w:val="center"/>
        </w:trPr>
        <w:tc>
          <w:tcPr>
            <w:tcW w:w="875"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p>
        </w:tc>
        <w:tc>
          <w:tcPr>
            <w:tcW w:w="3690"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Đất nặn</w:t>
            </w:r>
          </w:p>
        </w:tc>
        <w:tc>
          <w:tcPr>
            <w:tcW w:w="1968"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 hộp</w:t>
            </w:r>
          </w:p>
        </w:tc>
        <w:tc>
          <w:tcPr>
            <w:tcW w:w="3655"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14:anchorId="5BC2A91D" wp14:editId="55DE9DAB">
                  <wp:extent cx="975603" cy="975603"/>
                  <wp:effectExtent l="0" t="0" r="0" b="0"/>
                  <wp:docPr id="3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1"/>
                          <a:srcRect/>
                          <a:stretch>
                            <a:fillRect/>
                          </a:stretch>
                        </pic:blipFill>
                        <pic:spPr>
                          <a:xfrm>
                            <a:off x="0" y="0"/>
                            <a:ext cx="975603" cy="975603"/>
                          </a:xfrm>
                          <a:prstGeom prst="rect">
                            <a:avLst/>
                          </a:prstGeom>
                          <a:ln/>
                        </pic:spPr>
                      </pic:pic>
                    </a:graphicData>
                  </a:graphic>
                </wp:inline>
              </w:drawing>
            </w:r>
          </w:p>
        </w:tc>
      </w:tr>
      <w:tr w:rsidR="00FA2B52" w:rsidTr="00A15A23">
        <w:trPr>
          <w:jc w:val="center"/>
        </w:trPr>
        <w:tc>
          <w:tcPr>
            <w:tcW w:w="875"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p>
        </w:tc>
        <w:tc>
          <w:tcPr>
            <w:tcW w:w="3690"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Kéo</w:t>
            </w:r>
          </w:p>
        </w:tc>
        <w:tc>
          <w:tcPr>
            <w:tcW w:w="1968"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 cái</w:t>
            </w:r>
          </w:p>
        </w:tc>
        <w:tc>
          <w:tcPr>
            <w:tcW w:w="3655"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0" distB="0" distL="0" distR="0" wp14:anchorId="585384AF" wp14:editId="17160611">
                  <wp:extent cx="1113328" cy="903831"/>
                  <wp:effectExtent l="0" t="0" r="0" b="0"/>
                  <wp:docPr id="3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2"/>
                          <a:srcRect l="27903" t="25293" r="32914" b="15017"/>
                          <a:stretch>
                            <a:fillRect/>
                          </a:stretch>
                        </pic:blipFill>
                        <pic:spPr>
                          <a:xfrm>
                            <a:off x="0" y="0"/>
                            <a:ext cx="1113328" cy="903831"/>
                          </a:xfrm>
                          <a:prstGeom prst="rect">
                            <a:avLst/>
                          </a:prstGeom>
                          <a:ln/>
                        </pic:spPr>
                      </pic:pic>
                    </a:graphicData>
                  </a:graphic>
                </wp:inline>
              </w:drawing>
            </w:r>
          </w:p>
        </w:tc>
      </w:tr>
      <w:tr w:rsidR="00FA2B52" w:rsidTr="00A15A23">
        <w:trPr>
          <w:jc w:val="center"/>
        </w:trPr>
        <w:tc>
          <w:tcPr>
            <w:tcW w:w="875"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p>
        </w:tc>
        <w:tc>
          <w:tcPr>
            <w:tcW w:w="3690"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Ống hút</w:t>
            </w:r>
          </w:p>
        </w:tc>
        <w:tc>
          <w:tcPr>
            <w:tcW w:w="1968" w:type="dxa"/>
            <w:tcBorders>
              <w:top w:val="single" w:sz="6" w:space="0" w:color="000000"/>
              <w:left w:val="single" w:sz="6" w:space="0" w:color="000000"/>
              <w:bottom w:val="single" w:sz="6" w:space="0" w:color="000000"/>
              <w:right w:val="single" w:sz="6" w:space="0" w:color="000000"/>
            </w:tcBorders>
            <w:vAlign w:val="center"/>
          </w:tcPr>
          <w:p w:rsidR="00FA2B52" w:rsidRDefault="00FA2B52" w:rsidP="00FA2B52">
            <w:pPr>
              <w:pBdr>
                <w:top w:val="nil"/>
                <w:left w:val="nil"/>
                <w:bottom w:val="nil"/>
                <w:right w:val="nil"/>
                <w:between w:val="nil"/>
              </w:pBd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 cái</w:t>
            </w:r>
          </w:p>
        </w:tc>
        <w:tc>
          <w:tcPr>
            <w:tcW w:w="3655" w:type="dxa"/>
            <w:tcBorders>
              <w:top w:val="single" w:sz="6" w:space="0" w:color="000000"/>
              <w:left w:val="single" w:sz="6" w:space="0" w:color="000000"/>
              <w:bottom w:val="single" w:sz="6" w:space="0" w:color="000000"/>
              <w:right w:val="single" w:sz="6" w:space="0" w:color="000000"/>
            </w:tcBorders>
            <w:vAlign w:val="center"/>
          </w:tcPr>
          <w:p w:rsidR="00FA2B52" w:rsidRDefault="00FA2B52" w:rsidP="00A15A23">
            <w:pPr>
              <w:spacing w:line="288" w:lineRule="auto"/>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14:anchorId="42F38182" wp14:editId="12BC2F12">
                  <wp:extent cx="1206572" cy="581044"/>
                  <wp:effectExtent l="0" t="0" r="0" b="0"/>
                  <wp:docPr id="3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3"/>
                          <a:srcRect r="1627" b="28940"/>
                          <a:stretch>
                            <a:fillRect/>
                          </a:stretch>
                        </pic:blipFill>
                        <pic:spPr>
                          <a:xfrm>
                            <a:off x="0" y="0"/>
                            <a:ext cx="1206572" cy="581044"/>
                          </a:xfrm>
                          <a:prstGeom prst="rect">
                            <a:avLst/>
                          </a:prstGeom>
                          <a:ln/>
                        </pic:spPr>
                      </pic:pic>
                    </a:graphicData>
                  </a:graphic>
                </wp:inline>
              </w:drawing>
            </w:r>
          </w:p>
        </w:tc>
      </w:tr>
    </w:tbl>
    <w:p w:rsidR="00FA2B52" w:rsidRDefault="00FA2B52" w:rsidP="00FA2B52">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III. CÁC HOẠT ĐỘNG DẠY HỌC CHỦ YẾU</w:t>
      </w:r>
    </w:p>
    <w:tbl>
      <w:tblPr>
        <w:tblW w:w="1020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77"/>
        <w:gridCol w:w="2985"/>
        <w:gridCol w:w="2044"/>
      </w:tblGrid>
      <w:tr w:rsidR="00FA2B52" w:rsidTr="00FA2B52">
        <w:trPr>
          <w:trHeight w:val="353"/>
          <w:tblHeader/>
        </w:trPr>
        <w:tc>
          <w:tcPr>
            <w:tcW w:w="5177" w:type="dxa"/>
            <w:shd w:val="clear" w:color="auto" w:fill="FDEADA"/>
          </w:tcPr>
          <w:p w:rsidR="00FA2B52" w:rsidRDefault="00FA2B52" w:rsidP="00A15A23">
            <w:pPr>
              <w:spacing w:line="288"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Hoạt động của GV</w:t>
            </w:r>
          </w:p>
        </w:tc>
        <w:tc>
          <w:tcPr>
            <w:tcW w:w="2985" w:type="dxa"/>
            <w:shd w:val="clear" w:color="auto" w:fill="FDEADA"/>
          </w:tcPr>
          <w:p w:rsidR="00FA2B52" w:rsidRDefault="00FA2B52" w:rsidP="00A15A23">
            <w:pPr>
              <w:spacing w:line="288"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Hoạt động của HS</w:t>
            </w:r>
          </w:p>
        </w:tc>
        <w:tc>
          <w:tcPr>
            <w:tcW w:w="2044" w:type="dxa"/>
            <w:shd w:val="clear" w:color="auto" w:fill="FDEADA"/>
          </w:tcPr>
          <w:p w:rsidR="00FA2B52" w:rsidRDefault="00FA2B52" w:rsidP="00A15A23">
            <w:pPr>
              <w:spacing w:line="288"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Ghi chú</w:t>
            </w:r>
          </w:p>
        </w:tc>
      </w:tr>
      <w:tr w:rsidR="00FA2B52" w:rsidTr="008D741F">
        <w:trPr>
          <w:trHeight w:val="286"/>
        </w:trPr>
        <w:tc>
          <w:tcPr>
            <w:tcW w:w="5177" w:type="dxa"/>
            <w:shd w:val="clear" w:color="auto" w:fill="auto"/>
          </w:tcPr>
          <w:p w:rsidR="00FA2B52" w:rsidRPr="008D741F" w:rsidRDefault="00FA2B52" w:rsidP="00A15A23">
            <w:pPr>
              <w:spacing w:line="288" w:lineRule="auto"/>
              <w:jc w:val="both"/>
              <w:rPr>
                <w:rFonts w:ascii="Times New Roman" w:eastAsia="Times New Roman" w:hAnsi="Times New Roman" w:cs="Times New Roman"/>
                <w:b/>
                <w:sz w:val="28"/>
                <w:szCs w:val="28"/>
              </w:rPr>
            </w:pPr>
            <w:r w:rsidRPr="008D741F">
              <w:rPr>
                <w:rFonts w:ascii="Times New Roman" w:eastAsia="Times New Roman" w:hAnsi="Times New Roman" w:cs="Times New Roman"/>
                <w:b/>
                <w:sz w:val="28"/>
                <w:szCs w:val="28"/>
              </w:rPr>
              <w:t>KHỞI ĐỘNG (Xác định vấn đề)</w:t>
            </w:r>
          </w:p>
        </w:tc>
        <w:tc>
          <w:tcPr>
            <w:tcW w:w="2985" w:type="dxa"/>
            <w:shd w:val="clear" w:color="auto" w:fill="auto"/>
          </w:tcPr>
          <w:p w:rsidR="00FA2B52" w:rsidRPr="008D741F" w:rsidRDefault="00FA2B52" w:rsidP="00A15A23">
            <w:pPr>
              <w:spacing w:line="288" w:lineRule="auto"/>
              <w:jc w:val="both"/>
              <w:rPr>
                <w:rFonts w:ascii="Times New Roman" w:eastAsia="Times New Roman" w:hAnsi="Times New Roman" w:cs="Times New Roman"/>
                <w:b/>
                <w:sz w:val="28"/>
                <w:szCs w:val="28"/>
              </w:rPr>
            </w:pPr>
          </w:p>
        </w:tc>
        <w:tc>
          <w:tcPr>
            <w:tcW w:w="2044" w:type="dxa"/>
            <w:shd w:val="clear" w:color="auto" w:fill="auto"/>
          </w:tcPr>
          <w:p w:rsidR="00FA2B52" w:rsidRPr="008D741F" w:rsidRDefault="00FA2B52" w:rsidP="00A15A23">
            <w:pPr>
              <w:spacing w:line="288" w:lineRule="auto"/>
              <w:jc w:val="both"/>
              <w:rPr>
                <w:rFonts w:ascii="Times New Roman" w:eastAsia="Times New Roman" w:hAnsi="Times New Roman" w:cs="Times New Roman"/>
                <w:b/>
                <w:sz w:val="28"/>
                <w:szCs w:val="28"/>
              </w:rPr>
            </w:pPr>
          </w:p>
        </w:tc>
      </w:tr>
      <w:tr w:rsidR="00FA2B52" w:rsidTr="00FA2B52">
        <w:tc>
          <w:tcPr>
            <w:tcW w:w="5177" w:type="dxa"/>
          </w:tcPr>
          <w:p w:rsidR="00FA2B52" w:rsidRDefault="00FA2B52" w:rsidP="00A15A23">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GV: Chào mừng các con đã đến với bài học STEM ngày hôm nay. Để chuẩn bị cho tiết học hôm nay cô thấy các con đã mang đầy đủ các đồ dùng rồi đấy. Chúng mình cùng bắt đầu nhé!</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Theo dõi lời GV.</w:t>
            </w:r>
          </w:p>
          <w:p w:rsidR="00FA2B52" w:rsidRDefault="00FA2B52" w:rsidP="00A15A23">
            <w:pPr>
              <w:spacing w:line="288" w:lineRule="auto"/>
              <w:jc w:val="both"/>
              <w:rPr>
                <w:rFonts w:ascii="Times New Roman" w:eastAsia="Times New Roman" w:hAnsi="Times New Roman" w:cs="Times New Roman"/>
                <w:b/>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b/>
                <w:sz w:val="28"/>
                <w:szCs w:val="28"/>
              </w:rPr>
            </w:pPr>
          </w:p>
        </w:tc>
      </w:tr>
      <w:tr w:rsidR="00FA2B52" w:rsidTr="00FA2B52">
        <w:trPr>
          <w:trHeight w:val="683"/>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Hoạt động 1. Đọc đoạn thơ sau và trả lời câu hỏi</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b/>
                <w:sz w:val="28"/>
                <w:szCs w:val="28"/>
              </w:rPr>
            </w:pPr>
          </w:p>
        </w:tc>
      </w:tr>
      <w:tr w:rsidR="00FA2B52" w:rsidTr="00FA2B52">
        <w:trPr>
          <w:trHeight w:val="683"/>
        </w:trPr>
        <w:tc>
          <w:tcPr>
            <w:tcW w:w="5177" w:type="dxa"/>
          </w:tcPr>
          <w:p w:rsidR="00FA2B52" w:rsidRDefault="00FA2B52" w:rsidP="00A15A23">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 GV: Để mở đầu cho tiết học, chúng mình cùng đọc và vận động theo nhịp một bài thơ nhé. </w:t>
            </w:r>
          </w:p>
        </w:tc>
        <w:tc>
          <w:tcPr>
            <w:tcW w:w="2985" w:type="dxa"/>
          </w:tcPr>
          <w:p w:rsidR="00FA2B52" w:rsidRDefault="00FA2B52" w:rsidP="00A15A23">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HS đọc bài thơ và vận động theo nhịp.</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(slide bài thơ Chiếc đồng hồ)</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58668D05" wp14:editId="713CDD98">
                  <wp:extent cx="1270850" cy="883370"/>
                  <wp:effectExtent l="0" t="0" r="0" b="0"/>
                  <wp:docPr id="3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a:srcRect l="1238" t="11838" r="9103" b="33957"/>
                          <a:stretch>
                            <a:fillRect/>
                          </a:stretch>
                        </pic:blipFill>
                        <pic:spPr>
                          <a:xfrm>
                            <a:off x="0" y="0"/>
                            <a:ext cx="1270850" cy="883370"/>
                          </a:xfrm>
                          <a:prstGeom prst="rect">
                            <a:avLst/>
                          </a:prstGeom>
                          <a:ln/>
                        </pic:spPr>
                      </pic:pic>
                    </a:graphicData>
                  </a:graphic>
                </wp:inline>
              </w:drawing>
            </w:r>
          </w:p>
          <w:p w:rsidR="00FA2B52" w:rsidRDefault="00FA2B52" w:rsidP="00A15A23">
            <w:pPr>
              <w:spacing w:line="288" w:lineRule="auto"/>
              <w:jc w:val="both"/>
              <w:rPr>
                <w:rFonts w:ascii="Times New Roman" w:eastAsia="Times New Roman" w:hAnsi="Times New Roman" w:cs="Times New Roman"/>
                <w:b/>
                <w:sz w:val="28"/>
                <w:szCs w:val="28"/>
              </w:rPr>
            </w:pPr>
          </w:p>
        </w:tc>
      </w:tr>
      <w:tr w:rsidR="00FA2B52" w:rsidTr="00FA2B52">
        <w:trPr>
          <w:trHeight w:val="1350"/>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GV: Đố các con biết, bài thơ vừa rồi nhắc con điều gì?</w:t>
            </w:r>
          </w:p>
        </w:tc>
        <w:tc>
          <w:tcPr>
            <w:tcW w:w="2985" w:type="dxa"/>
          </w:tcPr>
          <w:p w:rsidR="00FA2B52" w:rsidRDefault="00FA2B52" w:rsidP="00A15A23">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HS: Thời gian vùn vụt/nhanh như tên bay/chớ phí một giây/ em chăm chỉ học.</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Thời gian trôi qua rất nhanh, các hãy biết quý trọng thời gian, đừng để phí một giây phút nào nhé. Tích tắc tích tắc là tiếng của đồ vật nào?</w:t>
            </w:r>
          </w:p>
        </w:tc>
        <w:tc>
          <w:tcPr>
            <w:tcW w:w="2985" w:type="dxa"/>
          </w:tcPr>
          <w:p w:rsidR="00FA2B52" w:rsidRDefault="00FA2B52" w:rsidP="00A15A23">
            <w:pPr>
              <w:spacing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Đồng hồ.</w:t>
            </w:r>
          </w:p>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692"/>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Chính xác rồi. Nhà bạn nào cũng có đồng hồ?</w:t>
            </w:r>
          </w:p>
        </w:tc>
        <w:tc>
          <w:tcPr>
            <w:tcW w:w="2985" w:type="dxa"/>
          </w:tcPr>
          <w:p w:rsidR="00FA2B52" w:rsidRDefault="00FA2B52" w:rsidP="00A15A23">
            <w:pPr>
              <w:spacing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 bằng cách giơ tay. (cả lớp giơ tay)</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Cô thấy nhà bạn nào cũng có đồng hồ. Vì sao mà nhà ai cũng có đồng hồ các con nhỉ? </w:t>
            </w:r>
          </w:p>
        </w:tc>
        <w:tc>
          <w:tcPr>
            <w:tcW w:w="2985" w:type="dxa"/>
          </w:tcPr>
          <w:p w:rsidR="00FA2B52" w:rsidRDefault="00FA2B52" w:rsidP="00A15A23">
            <w:pPr>
              <w:spacing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nêu ích lợi của đồng hồ.</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Đồng hồ giúp chúng ta biết được thời gian để sắp xếp công việc nên nhà nào cũng có đồng hồ. Thế đồng hồ nhà con có dạng hình gì?</w:t>
            </w:r>
          </w:p>
        </w:tc>
        <w:tc>
          <w:tcPr>
            <w:tcW w:w="2985" w:type="dxa"/>
          </w:tcPr>
          <w:p w:rsidR="00FA2B52" w:rsidRDefault="00FA2B52" w:rsidP="00A15A23">
            <w:pPr>
              <w:spacing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nêu các câu trả lời: tròn, vuông, tam giác, con vật ……</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16"/>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Đồng hồ có rất nhiều hình dạng như các con vừa chia sẻ (slide các loại đồng hồ thật). Các con có muốn tự mình làm một chiếc đồng hồ không?</w:t>
            </w:r>
          </w:p>
        </w:tc>
        <w:tc>
          <w:tcPr>
            <w:tcW w:w="2985" w:type="dxa"/>
          </w:tcPr>
          <w:p w:rsidR="00FA2B52" w:rsidRDefault="00FA2B52" w:rsidP="00A15A23">
            <w:pPr>
              <w:spacing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HS trả lời. </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i/>
                <w:noProof/>
                <w:sz w:val="28"/>
                <w:szCs w:val="28"/>
              </w:rPr>
              <w:drawing>
                <wp:inline distT="0" distB="0" distL="0" distR="0" wp14:anchorId="470DF5D2" wp14:editId="7D9C5ED0">
                  <wp:extent cx="1238250" cy="749300"/>
                  <wp:effectExtent l="0" t="0" r="0" b="0"/>
                  <wp:docPr id="4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1238440" cy="749415"/>
                          </a:xfrm>
                          <a:prstGeom prst="rect">
                            <a:avLst/>
                          </a:prstGeom>
                          <a:ln/>
                        </pic:spPr>
                      </pic:pic>
                    </a:graphicData>
                  </a:graphic>
                </wp:inline>
              </w:drawing>
            </w:r>
          </w:p>
        </w:tc>
      </w:tr>
      <w:tr w:rsidR="00FA2B52" w:rsidTr="00FA2B52">
        <w:trPr>
          <w:trHeight w:val="1335"/>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GV: Cô sẽ giúp các con làm được 1 chiếc đồng hồ qua Bài học STEM “Đồng hồ tiện ích” ngày hôm nay. (ghi bảng). Gọi HS nhắc lại tên bài học.</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nối tiếp nhau nêu tên bài học.</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8D741F">
        <w:trPr>
          <w:trHeight w:val="316"/>
        </w:trPr>
        <w:tc>
          <w:tcPr>
            <w:tcW w:w="5177" w:type="dxa"/>
            <w:shd w:val="clear" w:color="auto" w:fill="auto"/>
          </w:tcPr>
          <w:p w:rsidR="00FA2B52" w:rsidRDefault="00FA2B52" w:rsidP="00A15A23">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HÌNH THÀNH KIẾN THỨC</w:t>
            </w:r>
          </w:p>
        </w:tc>
        <w:tc>
          <w:tcPr>
            <w:tcW w:w="2985" w:type="dxa"/>
            <w:shd w:val="clear" w:color="auto" w:fill="auto"/>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shd w:val="clear" w:color="auto" w:fill="auto"/>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16"/>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Hoạt động 2: Xem đồng hồ</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72EE567C" wp14:editId="3C78B5E1">
                  <wp:extent cx="1219200" cy="763270"/>
                  <wp:effectExtent l="0" t="0" r="0" b="0"/>
                  <wp:docPr id="3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1219888" cy="763701"/>
                          </a:xfrm>
                          <a:prstGeom prst="rect">
                            <a:avLst/>
                          </a:prstGeom>
                          <a:ln/>
                        </pic:spPr>
                      </pic:pic>
                    </a:graphicData>
                  </a:graphic>
                </wp:inline>
              </w:drawing>
            </w:r>
          </w:p>
        </w:tc>
      </w:tr>
      <w:tr w:rsidR="00FA2B52" w:rsidTr="00FA2B52">
        <w:trPr>
          <w:trHeight w:val="316"/>
        </w:trPr>
        <w:tc>
          <w:tcPr>
            <w:tcW w:w="5177" w:type="dxa"/>
          </w:tcPr>
          <w:p w:rsidR="00FA2B52" w:rsidRDefault="00FA2B52" w:rsidP="00A15A23">
            <w:pPr>
              <w:spacing w:line="288" w:lineRule="auto"/>
              <w:jc w:val="both"/>
              <w:rPr>
                <w:rFonts w:ascii="Times New Roman" w:eastAsia="Times New Roman" w:hAnsi="Times New Roman" w:cs="Times New Roman"/>
                <w:b/>
                <w:i/>
                <w:sz w:val="28"/>
                <w:szCs w:val="28"/>
              </w:rPr>
            </w:pPr>
            <w:r>
              <w:rPr>
                <w:rFonts w:ascii="Times New Roman" w:eastAsia="Times New Roman" w:hAnsi="Times New Roman" w:cs="Times New Roman"/>
                <w:sz w:val="28"/>
                <w:szCs w:val="28"/>
              </w:rPr>
              <w:lastRenderedPageBreak/>
              <w:t>– GV: Để làm được một chiếc đồng hồ chúng mình cùng tìm hiểu xem đồng hồ có những bộ phận nào nhé!</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16"/>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Hãy quan sát tranh bài 2 (slide đồng hồ), thảo luận nhóm về những gì các con quan sát được trên đồng hồ. Theo con đồng hồ gồm những bộ phận nào? </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thảo luận nhóm chỉ và nói cho nhau nghe những bộ phận trên đồng hồ như mặt đồng hồ, kim đồng hồ, các số, các vạch….</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i/>
                <w:noProof/>
                <w:sz w:val="28"/>
                <w:szCs w:val="28"/>
              </w:rPr>
              <w:drawing>
                <wp:inline distT="0" distB="0" distL="0" distR="0" wp14:anchorId="7DE642B0" wp14:editId="059964DC">
                  <wp:extent cx="1190625" cy="824068"/>
                  <wp:effectExtent l="0" t="0" r="0" b="0"/>
                  <wp:docPr id="3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1200679" cy="831027"/>
                          </a:xfrm>
                          <a:prstGeom prst="rect">
                            <a:avLst/>
                          </a:prstGeom>
                          <a:ln/>
                        </pic:spPr>
                      </pic:pic>
                    </a:graphicData>
                  </a:graphic>
                </wp:inline>
              </w:drawing>
            </w:r>
          </w:p>
        </w:tc>
      </w:tr>
      <w:tr w:rsidR="00FA2B52" w:rsidTr="00FA2B52">
        <w:trPr>
          <w:trHeight w:val="916"/>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Hãy quan sát thật kĩ đồng hồ và chia sẻ với các bạn trong nhóm câu trả lời của con. Thời gian làm việc nhóm là 2 phút. 2 phút bắt đầu (slide 2’)</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HS làm việc nhóm. Thời gian 2 phút. </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945"/>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mời đại diện nhóm chia sẻ. </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 HS lên bảng chỉ vào từng bộ phận và nói, mỗi bạn một ý. </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VD HS1: Đây là mặt đồng hồ, đây là kim ngắn, kim dài. </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HS2: đồng hồ có mặt đồng hồ, có các số, các vạch, có kim ngắn và kim dài.</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Ai nhất trí với phần chia sẻ của bạn thì tặng bạn một tràng pháo tay.</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theo dõi và làm theo.</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w:t>
            </w:r>
            <w:r>
              <w:rPr>
                <w:rFonts w:ascii="Times New Roman" w:eastAsia="Times New Roman" w:hAnsi="Times New Roman" w:cs="Times New Roman"/>
                <w:b/>
                <w:sz w:val="28"/>
                <w:szCs w:val="28"/>
              </w:rPr>
              <w:t>: Chốt:</w:t>
            </w:r>
            <w:r>
              <w:rPr>
                <w:rFonts w:ascii="Times New Roman" w:eastAsia="Times New Roman" w:hAnsi="Times New Roman" w:cs="Times New Roman"/>
                <w:sz w:val="28"/>
                <w:szCs w:val="28"/>
              </w:rPr>
              <w:t xml:space="preserve"> Đúng rồi. Một chiếc đồng hồ có mặt đồng hồ (hiệu ứng di chuyển mặt đồng hồ, chữ Mặt đồng hồ hiện ra), kim dài, kim ngắn ( hiệu ứng 2 kim ra, chữ kim dài, kim ngắn hiện bên cạnh). Trên mặt đồng hồ có 12 số. Đó là các số từ 1 đến 12 (Chỉ số 1 </w:t>
            </w:r>
            <w:r>
              <w:rPr>
                <w:rFonts w:ascii="Wingdings" w:eastAsia="Wingdings" w:hAnsi="Wingdings" w:cs="Wingdings"/>
                <w:sz w:val="28"/>
                <w:szCs w:val="28"/>
              </w:rPr>
              <w:t>🡪</w:t>
            </w:r>
            <w:r>
              <w:rPr>
                <w:rFonts w:ascii="Times New Roman" w:eastAsia="Times New Roman" w:hAnsi="Times New Roman" w:cs="Times New Roman"/>
                <w:sz w:val="28"/>
                <w:szCs w:val="28"/>
              </w:rPr>
              <w:t xml:space="preserve"> 12). Các số này được xếp lần lượt từ bé đến </w:t>
            </w:r>
            <w:r>
              <w:rPr>
                <w:rFonts w:ascii="Times New Roman" w:eastAsia="Times New Roman" w:hAnsi="Times New Roman" w:cs="Times New Roman"/>
                <w:sz w:val="28"/>
                <w:szCs w:val="28"/>
              </w:rPr>
              <w:lastRenderedPageBreak/>
              <w:t>lớn theo 1 vòng và cách đều nhau. Kim ngắn có nhiệm vụ chỉ giờ và kim dài chỉ phút. Hai kim sẽ quay theo chiều như thế này (slide chậm) người ta gọi là chiều kim đồng hồ đấy các con ạ.</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HS theo dõi và làm theo.</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GV: Cách xem giờ như thế nào, cô sẽ bật mí cho các con ngay sau đây.</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theo dõi và làm theo.</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GV cầm mô hình đồng hồ: Xin chào các bạn, mình là chiếc ĐH bận rộn, mình làm việc suốt ngày đấy các bạn ạ.</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Khi kim dài chỉ vào số 12, kim ngắn chỉ vào số 9 là đồng hồ chỉ 9 giờ. (Gắn thẻ từ: 9 giờ). Cùng đọc với cô nào: 9 giờ. </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theo dõi và làm theo.</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Lúc 9 giờ, kim dài chỉ vào số nào, kim ngắn chỉ vào số nào?</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Bây giờ kim dài vẫn ở số 12, kim ngắn chỉ vào số 1 là đồng hồ chỉ 1 giờ đấy (gắn thẻ từ)</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Lúc 1 giờ thì 2 kim ở vị trí nào?</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Cô muốn đồng hồ chỉ 3 giờ (gắn thẻ từ 3 giờ). Bạn nào giúp cô. </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lên quay, nhận xét.</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Cô muốn mời một bạn lên quay kim ngắn đến một số con thích. Còn các bạn ở dưới quan sát xem, bạn đang quay kim đồng hồ ở vị trí mấy giờ rồi viết giờ vào thẻ từ. Các con hãy lấy thẻ từ ra nào! Ai xung phong lên bảng? (hoặc cho chọn tên ngẫu nhiên) </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lên di chuyển vị trí kim ngắn.</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Đố bạn đồng hồ chỉ mấy giờ, hãy viết giờ vào thẻ từ? (HS viết, giơ thẻ)</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khác trả lời: Đáp án của tớ là….</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623"/>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Nêu yêu cầu BT1: Đồng hồ chỉ mấy giờ?</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viết vào phiếu BT</w:t>
            </w:r>
          </w:p>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tổ chức cho HS làm và chữa  bài.</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Trong lớp mình, bạn nào cũng tập thể dục vào lúc 6 giờ? (HS giơ tay). Tập thể dục có lợi cho sk nên các con nhớ chăm chỉ tập thể dục nhé. Bạn nào chưa tập thể dục thì hãy học tập bạn. GV:  Các con ạ, mỗi thời gian trong ngày sẽ phù hợp để ta thực hiện một hoạt động. Hãy biết sắp xếp thời gian một cách khoa học để luôn có sức khỏe tốt, học tập hiệu quả các con nhé! Đến giờ thư giãn rồi. Cùng vận động nào. HS vận động theo bài hát Mấy giờ rồi. </w:t>
            </w:r>
            <w:hyperlink r:id="rId18">
              <w:r>
                <w:rPr>
                  <w:rFonts w:ascii="Times New Roman" w:eastAsia="Times New Roman" w:hAnsi="Times New Roman" w:cs="Times New Roman"/>
                  <w:color w:val="0000FF"/>
                  <w:sz w:val="28"/>
                  <w:szCs w:val="28"/>
                  <w:u w:val="single"/>
                </w:rPr>
                <w:t>https://www.youtube.com/watch?v=_W-N-gz3WiM</w:t>
              </w:r>
            </w:hyperlink>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vận động theo hướng dẫn.</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8D741F">
        <w:trPr>
          <w:trHeight w:val="443"/>
        </w:trPr>
        <w:tc>
          <w:tcPr>
            <w:tcW w:w="5177" w:type="dxa"/>
            <w:shd w:val="clear" w:color="auto" w:fill="auto"/>
          </w:tcPr>
          <w:p w:rsidR="00FA2B52" w:rsidRDefault="00FA2B52" w:rsidP="00A15A23">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THỰC HÀNH – VẬN DỤNG</w:t>
            </w:r>
          </w:p>
        </w:tc>
        <w:tc>
          <w:tcPr>
            <w:tcW w:w="2985" w:type="dxa"/>
            <w:shd w:val="clear" w:color="auto" w:fill="auto"/>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shd w:val="clear" w:color="auto" w:fill="auto"/>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Hoạt động 3: Đề xuất ý tưởng và cách làm đồng hồ tiện ích </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b/>
                <w:i/>
                <w:sz w:val="28"/>
                <w:szCs w:val="28"/>
              </w:rPr>
            </w:pPr>
            <w:r>
              <w:rPr>
                <w:rFonts w:ascii="Times New Roman" w:eastAsia="Times New Roman" w:hAnsi="Times New Roman" w:cs="Times New Roman"/>
                <w:i/>
                <w:sz w:val="28"/>
                <w:szCs w:val="28"/>
              </w:rPr>
              <w:t>Thảo luận và chia sẻ ý tưởng làm đồng hồ tiện ích</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 xml:space="preserve">GV: Cô thấy chúng mình đều muốn làm một chiếc đồng hồ rồi. Hãy tưởng tượng nếu làm một chiếc đồng hồ thì chiếc đồng hồ của con sẽ ntn? Cô có một số mặt đồng hồ, các con có thể lựa chọn mặt đồng hồ mình thích. Hãy suy nghĩ thảo luận xem nhóm con lựa chọn vật liệu nào để làm đồng hồ. Con hãy chia sẻ ý tưởng của con với các bạn trong nhóm nhé. </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nói thoải mái theo trí tưởng tượng ….trong  2’</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Gọi 2 HS nêu ý tưởng. </w:t>
            </w:r>
          </w:p>
          <w:p w:rsidR="00FA2B52" w:rsidRDefault="00FA2B52" w:rsidP="00A15A23">
            <w:pPr>
              <w:spacing w:line="288" w:lineRule="auto"/>
              <w:jc w:val="both"/>
              <w:rPr>
                <w:rFonts w:ascii="Times New Roman" w:eastAsia="Times New Roman" w:hAnsi="Times New Roman" w:cs="Times New Roman"/>
                <w:sz w:val="28"/>
                <w:szCs w:val="28"/>
              </w:rPr>
            </w:pP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HS1: Thưa cô, chiếc đồng hồ của con có dạng </w:t>
            </w:r>
            <w:r>
              <w:rPr>
                <w:rFonts w:ascii="Times New Roman" w:eastAsia="Times New Roman" w:hAnsi="Times New Roman" w:cs="Times New Roman"/>
                <w:sz w:val="28"/>
                <w:szCs w:val="28"/>
              </w:rPr>
              <w:lastRenderedPageBreak/>
              <w:t>hình tròn, có 12 số và có 2 kim có thể xoay được ạ.</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HS2: Thưa cô, đồng hồ của con hình bông hoa ạ. Con sẽ viết 12 số bằng các màu khác nhau, con dùng ống hút và đất nặn để là ống xoay kim đồng hồ ạ</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GV: Nhóm nào lựa chọn làm đồng hồ từ giấy bìa/đĩa giấy?</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Cô thấy các bạn có nhiều ý tưởng làm đồng hồ khác nhau. Vậy theo con chiếc đồng hồ con định làm cần có những gì?</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trả lời theo suy nghĩ</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Các đồng hồ này phải đảm bảo các tiêu chí sau: (slide)</w:t>
            </w:r>
          </w:p>
          <w:p w:rsidR="00FA2B52" w:rsidRDefault="00FA2B52" w:rsidP="00A15A23">
            <w:pPr>
              <w:spacing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Mặt đồng hồ có đủ 12 số từ 1 đến 12 đúng vị trí</w:t>
            </w:r>
          </w:p>
          <w:p w:rsidR="00FA2B52" w:rsidRDefault="00FA2B52" w:rsidP="00A15A23">
            <w:pPr>
              <w:spacing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Có kim dài, kim ngắn có thể quay được.</w:t>
            </w:r>
          </w:p>
          <w:p w:rsidR="00FA2B52" w:rsidRDefault="00FA2B52" w:rsidP="00A15A23">
            <w:pPr>
              <w:spacing w:line="288"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Sản phẩm được trang trí đẹp, thẩm mĩ và chắc chắn</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Chiếu Slide tiêu chí</w:t>
            </w: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GV: Cô biết rằng các con sẽ có rất nhiều ý tưởng thực hiện và cô cũng muốn gợi ý thêm cho các con 1 số cách làm kim nữa các con hãy cùng tham khảo nhé. (Video làm kim)</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Cô lưu ý các con trước khi thực hiện làm sản phẩm:</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Lựa chọn vật liệu, kích thước phù hợp với nhu cầu</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Có thể thay đổi so với ý tưởng ban đầu</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Cẩn thận, an toàn khi dùng kéo, giữ vệ sinh cá nhân, môi trường.</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Theo dõi hướng dẫn và video.</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Hoạt động 4. Làm đồng hồ tiện ích</w:t>
            </w:r>
          </w:p>
        </w:tc>
        <w:tc>
          <w:tcPr>
            <w:tcW w:w="2985" w:type="dxa"/>
          </w:tcPr>
          <w:p w:rsidR="00FA2B52" w:rsidRDefault="00FA2B52" w:rsidP="00A15A23">
            <w:pPr>
              <w:spacing w:line="288" w:lineRule="auto"/>
              <w:jc w:val="both"/>
              <w:rPr>
                <w:rFonts w:ascii="Times New Roman" w:eastAsia="Times New Roman" w:hAnsi="Times New Roman" w:cs="Times New Roman"/>
                <w:b/>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b/>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Cô tin rằng các bạn lớp mình sẽ làm được những chiếc đồng hồ không những đáp ứng đầy đủ các tiêu chí này mà còn rất sáng tạo mang nét đặc trưng riêng của nhóm. Chúng mình có đồng ý không? Cô dành cho các con 20’ để tạo ra chiếc đồng hồ yêu thích. Mời các nhóm trưởng lên lấy đồ dùng cho nhóm mình nhé bắt đầu.</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làm việc theo nhóm (20 phút)</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Hoạt động 5. Sử dụng đồng hồ tiện ích</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1853"/>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Bây giờ để thử xem chiếc đồng hồ của các con có hoạt động tốt không, chúng ta hãy cùng nhau vượt qua các thử thách nhé. </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Hãy quay kim đồng hồ chỉ giờ các con thức dậy nào</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Chúng mình đi học vào lúc mấy giờ nhỉ?</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trưng bày và giới thiệu sản phẩm.</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Tự đánh giá trong nhóm</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Quay kim đồng hồ theo hiệu lệnh của cô</w:t>
            </w: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Vừa rồi cô thấy các con đã đánh giá trong nhóm vô cùng tích cực. </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Cô thấy có bạn …. dậy muộn hơn bạn … nhưng cả 2 bạn vẫn đến lớp đúng giờ. Các con có biết vì sao không? (Vì bạn nhà gần hơn)</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À đúng rồi đấy. Các con ạ, mỗi người lại có thời gian hoạt động khác nhau. Điều quan trọng là chúng ta cần biết sắp xếp thời gian một cách hợp lí, chớ phí một giây nào các con nhé.</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Vậy khi về nhà các con sẽ ôn bài vào lúc mấy giờ?</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Mỗi ngày các con nên dành thời gian để ôn bài sẽ giúp các con học tốt hơn.</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Chúng mình sẽ đi ngủ vào lúc mấy giờ nhỉ?</w:t>
            </w:r>
          </w:p>
          <w:p w:rsidR="00FA2B52" w:rsidRDefault="00FA2B52" w:rsidP="00A15A23">
            <w:pPr>
              <w:spacing w:line="288" w:lineRule="auto"/>
              <w:jc w:val="both"/>
              <w:rPr>
                <w:rFonts w:ascii="Times New Roman" w:eastAsia="Times New Roman" w:hAnsi="Times New Roman" w:cs="Times New Roman"/>
                <w:sz w:val="28"/>
                <w:szCs w:val="28"/>
              </w:rPr>
            </w:pPr>
            <w:r>
              <w:rPr>
                <w:rFonts w:ascii="Wingdings" w:eastAsia="Wingdings" w:hAnsi="Wingdings" w:cs="Wingdings"/>
                <w:sz w:val="28"/>
                <w:szCs w:val="28"/>
              </w:rPr>
              <w:t>🡪</w:t>
            </w:r>
            <w:r>
              <w:rPr>
                <w:rFonts w:ascii="Times New Roman" w:eastAsia="Times New Roman" w:hAnsi="Times New Roman" w:cs="Times New Roman"/>
                <w:sz w:val="28"/>
                <w:szCs w:val="28"/>
              </w:rPr>
              <w:t xml:space="preserve"> Các con nhớ là không ngủ muộn quá để ảnh hưởng tới sức khoẻ nhé. Với độ tuổi của chúng mình các con nên ngủ từ 9 – 10 giờ để đủ năng lượng học tập và vui chơi cho ngày hôm sau.</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r w:rsidR="00FA2B52" w:rsidTr="00FA2B52">
        <w:trPr>
          <w:trHeight w:val="357"/>
        </w:trPr>
        <w:tc>
          <w:tcPr>
            <w:tcW w:w="5177" w:type="dxa"/>
          </w:tcPr>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Nào giờ là lúc các nhóm cho cô xem sản phẩm nào. (HS làm xong gắn bảng nhóm)</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Bây giờ cô sẽ thưởng cho cả lớp 1 chuyến du lịch ngắn. Mỗi nhóm cử 1 bạn ở lại để giới thiệu sản phẩm của nhóm mình và giải đáp câu hỏi của các nhóm khác. Các nhóm hãy đi vòng quanh xem sản phẩm của nhóm khác và đặt câu hỏi cho nhóm bạn. Chúng mình nhớ ghi đánh giá vào phiếu đánh giá sản phẩm nhé (slide phiếu đánh giá – 5’ nhạc nhẹ di chuyển – hết nhạc về chỗ)</w:t>
            </w:r>
          </w:p>
          <w:p w:rsidR="00FA2B52" w:rsidRDefault="00FA2B52" w:rsidP="00A15A23">
            <w:pPr>
              <w:spacing w:line="288" w:lineRule="auto"/>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i/>
                <w:sz w:val="28"/>
                <w:szCs w:val="28"/>
              </w:rPr>
              <w:t xml:space="preserve"> GV chú ý nhận xét về cách viết số, làm kim, làm trụ, trang trí.</w:t>
            </w:r>
          </w:p>
          <w:p w:rsidR="00FA2B52" w:rsidRDefault="00FA2B52" w:rsidP="00A15A2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Câu hỏi đề xuất – Thích đồng hồ nhóm bạn nào nhất?</w:t>
            </w:r>
          </w:p>
        </w:tc>
        <w:tc>
          <w:tcPr>
            <w:tcW w:w="2985" w:type="dxa"/>
          </w:tcPr>
          <w:p w:rsidR="00FA2B52" w:rsidRDefault="00FA2B52" w:rsidP="00A15A23">
            <w:pPr>
              <w:spacing w:line="288" w:lineRule="auto"/>
              <w:jc w:val="both"/>
              <w:rPr>
                <w:rFonts w:ascii="Times New Roman" w:eastAsia="Times New Roman" w:hAnsi="Times New Roman" w:cs="Times New Roman"/>
                <w:sz w:val="28"/>
                <w:szCs w:val="28"/>
              </w:rPr>
            </w:pPr>
          </w:p>
        </w:tc>
        <w:tc>
          <w:tcPr>
            <w:tcW w:w="2044" w:type="dxa"/>
          </w:tcPr>
          <w:p w:rsidR="00FA2B52" w:rsidRDefault="00FA2B52" w:rsidP="00A15A23">
            <w:pPr>
              <w:spacing w:line="288" w:lineRule="auto"/>
              <w:jc w:val="both"/>
              <w:rPr>
                <w:rFonts w:ascii="Times New Roman" w:eastAsia="Times New Roman" w:hAnsi="Times New Roman" w:cs="Times New Roman"/>
                <w:sz w:val="28"/>
                <w:szCs w:val="28"/>
              </w:rPr>
            </w:pPr>
          </w:p>
        </w:tc>
      </w:tr>
    </w:tbl>
    <w:p w:rsidR="008D741F" w:rsidRDefault="008D741F" w:rsidP="008D741F">
      <w:pPr>
        <w:spacing w:after="0"/>
        <w:jc w:val="both"/>
        <w:rPr>
          <w:rFonts w:ascii="Times New Roman" w:hAnsi="Times New Roman" w:cs="Times New Roman"/>
          <w:b/>
          <w:i/>
          <w:sz w:val="28"/>
          <w:szCs w:val="28"/>
          <w:lang w:val="nl-NL"/>
        </w:rPr>
      </w:pPr>
      <w:r>
        <w:rPr>
          <w:rFonts w:ascii="Times New Roman" w:hAnsi="Times New Roman" w:cs="Times New Roman"/>
          <w:b/>
          <w:i/>
          <w:sz w:val="28"/>
          <w:szCs w:val="28"/>
          <w:lang w:val="nl-NL"/>
        </w:rPr>
        <w:t>Điều chỉnh sau bài dạy:</w:t>
      </w:r>
    </w:p>
    <w:p w:rsidR="008D741F" w:rsidRPr="008D741F" w:rsidRDefault="008D741F" w:rsidP="008D741F">
      <w:pPr>
        <w:spacing w:after="0"/>
        <w:jc w:val="both"/>
        <w:rPr>
          <w:rFonts w:ascii="Times New Roman" w:hAnsi="Times New Roman" w:cs="Times New Roman"/>
          <w:b/>
          <w:i/>
          <w:sz w:val="28"/>
          <w:szCs w:val="28"/>
          <w:lang w:val="nl-NL"/>
        </w:rPr>
      </w:pPr>
      <w:r w:rsidRPr="003A7CD5">
        <w:rPr>
          <w:rFonts w:ascii="Times New Roman" w:hAnsi="Times New Roman"/>
          <w:sz w:val="32"/>
          <w:szCs w:val="32"/>
          <w:lang w:val="nl-NL"/>
        </w:rPr>
        <w:t>….………………………………………………………………………….………………………………………………………………………</w:t>
      </w:r>
    </w:p>
    <w:p w:rsidR="005E37FA" w:rsidRPr="008D741F" w:rsidRDefault="005E37FA" w:rsidP="008D741F">
      <w:pPr>
        <w:jc w:val="both"/>
        <w:rPr>
          <w:rFonts w:ascii="Times New Roman" w:hAnsi="Times New Roman" w:cs="Times New Roman"/>
          <w:b/>
          <w:i/>
          <w:sz w:val="28"/>
          <w:szCs w:val="28"/>
          <w:lang w:val="nl-NL"/>
        </w:rPr>
      </w:pPr>
      <w:bookmarkStart w:id="0" w:name="_GoBack"/>
      <w:bookmarkEnd w:id="0"/>
    </w:p>
    <w:sectPr w:rsidR="005E37FA" w:rsidRPr="008D741F" w:rsidSect="008D741F">
      <w:headerReference w:type="default" r:id="rId19"/>
      <w:type w:val="continuous"/>
      <w:pgSz w:w="11906" w:h="16838" w:code="9"/>
      <w:pgMar w:top="1134" w:right="1134" w:bottom="1134" w:left="1701" w:header="720" w:footer="720"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3310E" w:rsidRDefault="0033310E" w:rsidP="00FA2B52">
      <w:pPr>
        <w:spacing w:after="0" w:line="240" w:lineRule="auto"/>
      </w:pPr>
      <w:r>
        <w:separator/>
      </w:r>
    </w:p>
  </w:endnote>
  <w:endnote w:type="continuationSeparator" w:id="0">
    <w:p w:rsidR="0033310E" w:rsidRDefault="0033310E" w:rsidP="00FA2B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3310E" w:rsidRDefault="0033310E" w:rsidP="00FA2B52">
      <w:pPr>
        <w:spacing w:after="0" w:line="240" w:lineRule="auto"/>
      </w:pPr>
      <w:r>
        <w:separator/>
      </w:r>
    </w:p>
  </w:footnote>
  <w:footnote w:type="continuationSeparator" w:id="0">
    <w:p w:rsidR="0033310E" w:rsidRDefault="0033310E" w:rsidP="00FA2B5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41F6" w:rsidRDefault="0033310E">
    <w:pPr>
      <w:pBdr>
        <w:top w:val="nil"/>
        <w:left w:val="nil"/>
        <w:bottom w:val="nil"/>
        <w:right w:val="nil"/>
        <w:between w:val="nil"/>
      </w:pBdr>
      <w:tabs>
        <w:tab w:val="center" w:pos="4680"/>
        <w:tab w:val="right" w:pos="9360"/>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2B52"/>
    <w:rsid w:val="000E780D"/>
    <w:rsid w:val="001A73DE"/>
    <w:rsid w:val="0033310E"/>
    <w:rsid w:val="005473A9"/>
    <w:rsid w:val="005E37FA"/>
    <w:rsid w:val="00823BBD"/>
    <w:rsid w:val="008D741F"/>
    <w:rsid w:val="009E3AD8"/>
    <w:rsid w:val="00E07716"/>
    <w:rsid w:val="00F157EF"/>
    <w:rsid w:val="00FA2B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F3B6590-CDD6-44AD-9BCD-9466B96A4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2B52"/>
    <w:pPr>
      <w:spacing w:after="200" w:line="276" w:lineRule="auto"/>
    </w:pPr>
    <w:rPr>
      <w:rFonts w:ascii="Calibri" w:eastAsia="Calibri" w:hAnsi="Calibri" w:cs="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A2B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FA2B52"/>
    <w:rPr>
      <w:rFonts w:ascii="Calibri" w:eastAsia="Calibri" w:hAnsi="Calibri" w:cs="Calibri"/>
    </w:rPr>
  </w:style>
  <w:style w:type="paragraph" w:styleId="Footer">
    <w:name w:val="footer"/>
    <w:basedOn w:val="Normal"/>
    <w:link w:val="FooterChar"/>
    <w:uiPriority w:val="99"/>
    <w:unhideWhenUsed/>
    <w:rsid w:val="00FA2B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A2B52"/>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g"/><Relationship Id="rId18" Type="http://schemas.openxmlformats.org/officeDocument/2006/relationships/hyperlink" Target="https://www.youtube.com/watch?v=_W-N-gz3WiM" TargetMode="Externa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jp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9</Pages>
  <Words>1461</Words>
  <Characters>8334</Characters>
  <Application>Microsoft Office Word</Application>
  <DocSecurity>0</DocSecurity>
  <Lines>69</Lines>
  <Paragraphs>19</Paragraphs>
  <ScaleCrop>false</ScaleCrop>
  <Company/>
  <LinksUpToDate>false</LinksUpToDate>
  <CharactersWithSpaces>9776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cp:revision>
  <dcterms:created xsi:type="dcterms:W3CDTF">2024-04-05T09:27:00Z</dcterms:created>
  <dcterms:modified xsi:type="dcterms:W3CDTF">2024-04-09T08:56:00Z</dcterms:modified>
</cp:coreProperties>
</file>